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2E7" w:rsidRPr="00B372E7" w:rsidRDefault="00B372E7" w:rsidP="00B372E7">
      <w:pPr>
        <w:spacing w:before="100" w:beforeAutospacing="1" w:after="100" w:afterAutospacing="1" w:line="300" w:lineRule="atLeast"/>
        <w:ind w:firstLine="0"/>
        <w:jc w:val="both"/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</w:pP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One syntactic restriction not indicated by these productions is that whitespace is not allowed between the </w:t>
      </w:r>
      <w:proofErr w:type="spellStart"/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begin"/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instrText xml:space="preserve"> HYPERLINK "http://docs.python.org/py3k/reference/lexical_analysis.html?highlight=raw%20bytes" \l "grammar-token-stringprefix" </w:instrTex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separate"/>
      </w:r>
      <w:r w:rsidRPr="00B372E7">
        <w:rPr>
          <w:rFonts w:ascii="Courier New" w:eastAsia="Times New Roman" w:hAnsi="Courier New" w:cs="Courier New"/>
          <w:b/>
          <w:bCs/>
          <w:color w:val="355F7C"/>
          <w:sz w:val="23"/>
          <w:lang w:eastAsia="zh-CN" w:bidi="ar-SA"/>
        </w:rPr>
        <w:t>stringprefix</w:t>
      </w:r>
      <w:proofErr w:type="spellEnd"/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end"/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 or </w:t>
      </w:r>
      <w:proofErr w:type="spellStart"/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begin"/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instrText xml:space="preserve"> HYPERLINK "http://docs.python.org/py3k/reference/lexical_analysis.html?highlight=raw%20bytes" \l "grammar-token-bytesprefix" </w:instrTex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separate"/>
      </w:r>
      <w:r w:rsidRPr="00B372E7">
        <w:rPr>
          <w:rFonts w:ascii="Courier New" w:eastAsia="Times New Roman" w:hAnsi="Courier New" w:cs="Courier New"/>
          <w:b/>
          <w:bCs/>
          <w:color w:val="355F7C"/>
          <w:sz w:val="23"/>
          <w:lang w:eastAsia="zh-CN" w:bidi="ar-SA"/>
        </w:rPr>
        <w:t>bytesprefix</w:t>
      </w:r>
      <w:proofErr w:type="spellEnd"/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end"/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 and the rest of the literal. The source character set is defined by the encoding declaration; it is UTF-8 if no encoding declaration is given in the source file; see section </w:t>
      </w:r>
      <w:hyperlink r:id="rId4" w:anchor="encodings" w:history="1">
        <w:r w:rsidRPr="00B372E7">
          <w:rPr>
            <w:rFonts w:ascii="Arial" w:eastAsia="Arial Unicode MS" w:hAnsi="Arial" w:cs="Arial"/>
            <w:i/>
            <w:iCs/>
            <w:color w:val="355F7C"/>
            <w:sz w:val="24"/>
            <w:szCs w:val="24"/>
            <w:lang w:eastAsia="zh-CN" w:bidi="ar-SA"/>
          </w:rPr>
          <w:t>Encoding declarations</w:t>
        </w:r>
      </w:hyperlink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.</w:t>
      </w:r>
    </w:p>
    <w:p w:rsidR="00B372E7" w:rsidRPr="00B372E7" w:rsidRDefault="00B372E7" w:rsidP="00B372E7">
      <w:pPr>
        <w:spacing w:before="100" w:beforeAutospacing="1" w:after="100" w:afterAutospacing="1" w:line="300" w:lineRule="atLeast"/>
        <w:ind w:firstLine="0"/>
        <w:jc w:val="both"/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</w:pP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In plain English: Both types of literals can be enclosed in matching single quotes (</w:t>
      </w:r>
      <w:r w:rsidRPr="00B372E7">
        <w:rPr>
          <w:rFonts w:ascii="Courier New" w:eastAsia="Times New Roman" w:hAnsi="Courier New" w:cs="Courier New"/>
          <w:color w:val="000000"/>
          <w:sz w:val="23"/>
          <w:lang w:eastAsia="zh-CN" w:bidi="ar-SA"/>
        </w:rPr>
        <w:t>'</w: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) or double quotes (</w:t>
      </w:r>
      <w:r w:rsidRPr="00B372E7">
        <w:rPr>
          <w:rFonts w:ascii="Courier New" w:eastAsia="Times New Roman" w:hAnsi="Courier New" w:cs="Courier New"/>
          <w:color w:val="000000"/>
          <w:sz w:val="23"/>
          <w:lang w:eastAsia="zh-CN" w:bidi="ar-SA"/>
        </w:rPr>
        <w:t>"</w: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). They can also be enclosed in matching groups of three single or double quotes (these are generally referred to as </w:t>
      </w:r>
      <w:r w:rsidRPr="00B372E7">
        <w:rPr>
          <w:rFonts w:ascii="Arial" w:eastAsia="Arial Unicode MS" w:hAnsi="Arial" w:cs="Arial"/>
          <w:i/>
          <w:iCs/>
          <w:color w:val="000000"/>
          <w:sz w:val="24"/>
          <w:szCs w:val="24"/>
          <w:lang w:eastAsia="zh-CN" w:bidi="ar-SA"/>
        </w:rPr>
        <w:t>triple-quoted strings</w: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). The backslash (</w:t>
      </w:r>
      <w:r w:rsidRPr="00B372E7">
        <w:rPr>
          <w:rFonts w:ascii="Courier New" w:eastAsia="Times New Roman" w:hAnsi="Courier New" w:cs="Courier New"/>
          <w:color w:val="000000"/>
          <w:sz w:val="23"/>
          <w:lang w:eastAsia="zh-CN" w:bidi="ar-SA"/>
        </w:rPr>
        <w:t>\</w: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) character is used to escape characters that otherwise have a special meaning, such as newline, backslash itself, or the quote character.</w:t>
      </w:r>
    </w:p>
    <w:p w:rsidR="00B372E7" w:rsidRPr="00B372E7" w:rsidRDefault="00B372E7" w:rsidP="00B372E7">
      <w:pPr>
        <w:spacing w:before="100" w:beforeAutospacing="1" w:after="100" w:afterAutospacing="1" w:line="300" w:lineRule="atLeast"/>
        <w:ind w:firstLine="0"/>
        <w:jc w:val="both"/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</w:pP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Bytes literals are always prefixed with </w:t>
      </w:r>
      <w:r w:rsidRPr="00B372E7">
        <w:rPr>
          <w:rFonts w:ascii="Courier New" w:eastAsia="Times New Roman" w:hAnsi="Courier New" w:cs="Courier New"/>
          <w:color w:val="000000"/>
          <w:sz w:val="23"/>
          <w:lang w:eastAsia="zh-CN" w:bidi="ar-SA"/>
        </w:rPr>
        <w:t>'b'</w: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 or </w:t>
      </w:r>
      <w:r w:rsidRPr="00B372E7">
        <w:rPr>
          <w:rFonts w:ascii="Courier New" w:eastAsia="Times New Roman" w:hAnsi="Courier New" w:cs="Courier New"/>
          <w:color w:val="000000"/>
          <w:sz w:val="23"/>
          <w:lang w:eastAsia="zh-CN" w:bidi="ar-SA"/>
        </w:rPr>
        <w:t>'B'</w: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; they produce an instance of the </w:t>
      </w:r>
      <w:hyperlink r:id="rId5" w:anchor="bytes" w:tooltip="bytes" w:history="1">
        <w:r w:rsidRPr="00B372E7">
          <w:rPr>
            <w:rFonts w:ascii="Courier New" w:eastAsia="Times New Roman" w:hAnsi="Courier New" w:cs="Courier New"/>
            <w:b/>
            <w:bCs/>
            <w:color w:val="355F7C"/>
            <w:sz w:val="23"/>
            <w:lang w:eastAsia="zh-CN" w:bidi="ar-SA"/>
          </w:rPr>
          <w:t>bytes</w:t>
        </w:r>
      </w:hyperlink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 type instead of the </w:t>
      </w:r>
      <w:proofErr w:type="spellStart"/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begin"/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instrText xml:space="preserve"> HYPERLINK "http://docs.python.org/py3k/library/functions.html" \l "str" \o "str" </w:instrText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separate"/>
      </w:r>
      <w:r w:rsidRPr="00B372E7">
        <w:rPr>
          <w:rFonts w:ascii="Courier New" w:eastAsia="Times New Roman" w:hAnsi="Courier New" w:cs="Courier New"/>
          <w:b/>
          <w:bCs/>
          <w:color w:val="355F7C"/>
          <w:sz w:val="23"/>
          <w:lang w:eastAsia="zh-CN" w:bidi="ar-SA"/>
        </w:rPr>
        <w:t>str</w:t>
      </w:r>
      <w:proofErr w:type="spellEnd"/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fldChar w:fldCharType="end"/>
      </w:r>
      <w:r w:rsidRPr="00B372E7">
        <w:rPr>
          <w:rFonts w:ascii="Arial" w:eastAsia="Arial Unicode MS" w:hAnsi="Arial" w:cs="Arial"/>
          <w:color w:val="000000"/>
          <w:sz w:val="24"/>
          <w:szCs w:val="24"/>
          <w:lang w:eastAsia="zh-CN" w:bidi="ar-SA"/>
        </w:rPr>
        <w:t> type. They may only contain ASCII characters; bytes with a numeric value of 128 or greater must be expressed with escapes.</w:t>
      </w:r>
    </w:p>
    <w:p w:rsidR="00762A3D" w:rsidRDefault="00B372E7" w:rsidP="00A92A4B">
      <w:pPr>
        <w:pStyle w:val="NormalWeb"/>
        <w:spacing w:line="300" w:lineRule="atLeast"/>
        <w:jc w:val="both"/>
        <w:rPr>
          <w:rFonts w:ascii="Arial" w:eastAsia="Arial Unicode MS" w:hAnsi="Arial" w:cs="Arial"/>
          <w:color w:val="000000"/>
        </w:rPr>
      </w:pPr>
      <w:r w:rsidRPr="00B372E7">
        <w:rPr>
          <w:rFonts w:ascii="Arial" w:eastAsia="Arial Unicode MS" w:hAnsi="Arial" w:cs="Arial"/>
          <w:color w:val="000000"/>
        </w:rPr>
        <w:t>Both string and bytes literals may optionally be prefixed with a letter </w:t>
      </w:r>
      <w:r w:rsidRPr="00B372E7">
        <w:rPr>
          <w:rFonts w:ascii="Courier New" w:hAnsi="Courier New" w:cs="Courier New"/>
          <w:color w:val="000000"/>
          <w:sz w:val="23"/>
        </w:rPr>
        <w:t>'r'</w:t>
      </w:r>
      <w:r w:rsidRPr="00B372E7">
        <w:rPr>
          <w:rFonts w:ascii="Arial" w:eastAsia="Arial Unicode MS" w:hAnsi="Arial" w:cs="Arial"/>
          <w:color w:val="000000"/>
        </w:rPr>
        <w:t> or </w:t>
      </w:r>
      <w:r w:rsidRPr="00B372E7">
        <w:rPr>
          <w:rFonts w:ascii="Courier New" w:hAnsi="Courier New" w:cs="Courier New"/>
          <w:color w:val="000000"/>
          <w:sz w:val="23"/>
        </w:rPr>
        <w:t>'R'</w:t>
      </w:r>
      <w:r w:rsidRPr="00B372E7">
        <w:rPr>
          <w:rFonts w:ascii="Arial" w:eastAsia="Arial Unicode MS" w:hAnsi="Arial" w:cs="Arial"/>
          <w:color w:val="000000"/>
        </w:rPr>
        <w:t>; such strings are called </w:t>
      </w:r>
      <w:r w:rsidRPr="00B372E7">
        <w:rPr>
          <w:rFonts w:ascii="Arial" w:eastAsia="Arial Unicode MS" w:hAnsi="Arial" w:cs="Arial"/>
          <w:i/>
          <w:iCs/>
          <w:color w:val="000000"/>
        </w:rPr>
        <w:t>raw strings</w:t>
      </w:r>
      <w:r w:rsidRPr="00B372E7">
        <w:rPr>
          <w:rFonts w:ascii="Arial" w:eastAsia="Arial Unicode MS" w:hAnsi="Arial" w:cs="Arial"/>
          <w:color w:val="000000"/>
        </w:rPr>
        <w:t> and treat backslashes as literal characters. As a result, in string literals, </w:t>
      </w:r>
      <w:r w:rsidRPr="00B372E7">
        <w:rPr>
          <w:rFonts w:ascii="Courier New" w:hAnsi="Courier New" w:cs="Courier New"/>
          <w:color w:val="000000"/>
          <w:sz w:val="23"/>
        </w:rPr>
        <w:t>'\U'</w:t>
      </w:r>
      <w:r w:rsidRPr="00B372E7">
        <w:rPr>
          <w:rFonts w:ascii="Arial" w:eastAsia="Arial Unicode MS" w:hAnsi="Arial" w:cs="Arial"/>
          <w:color w:val="000000"/>
        </w:rPr>
        <w:t> and </w:t>
      </w:r>
      <w:r w:rsidRPr="00B372E7">
        <w:rPr>
          <w:rFonts w:ascii="Courier New" w:hAnsi="Courier New" w:cs="Courier New"/>
          <w:color w:val="000000"/>
          <w:sz w:val="23"/>
        </w:rPr>
        <w:t>'\u'</w:t>
      </w:r>
      <w:r w:rsidRPr="00B372E7">
        <w:rPr>
          <w:rFonts w:ascii="Arial" w:eastAsia="Arial Unicode MS" w:hAnsi="Arial" w:cs="Arial"/>
          <w:color w:val="000000"/>
        </w:rPr>
        <w:t> escapes in raw strings are not treated specially.</w:t>
      </w:r>
      <w:r>
        <w:rPr>
          <w:rFonts w:ascii="Arial" w:eastAsia="Arial Unicode MS" w:hAnsi="Arial" w:cs="Arial"/>
          <w:color w:val="000000"/>
        </w:rPr>
        <w:t xml:space="preserve"> When a byte literal is prefixed with both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'r'</w:t>
      </w:r>
      <w:r>
        <w:rPr>
          <w:rFonts w:ascii="Arial" w:eastAsia="Arial Unicode MS" w:hAnsi="Arial" w:cs="Arial"/>
          <w:color w:val="000000"/>
        </w:rPr>
        <w:t xml:space="preserve"> or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'R'</w:t>
      </w:r>
      <w:r>
        <w:rPr>
          <w:rFonts w:ascii="Arial" w:eastAsia="Arial Unicode MS" w:hAnsi="Arial" w:cs="Arial"/>
          <w:color w:val="000000"/>
        </w:rPr>
        <w:t xml:space="preserve"> and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'b'</w:t>
      </w:r>
      <w:r>
        <w:rPr>
          <w:rFonts w:ascii="Arial" w:eastAsia="Arial Unicode MS" w:hAnsi="Arial" w:cs="Arial"/>
          <w:color w:val="000000"/>
        </w:rPr>
        <w:t xml:space="preserve"> or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'B'</w:t>
      </w:r>
      <w:r>
        <w:rPr>
          <w:rFonts w:ascii="Arial" w:eastAsia="Arial Unicode MS" w:hAnsi="Arial" w:cs="Arial"/>
          <w:color w:val="000000"/>
        </w:rPr>
        <w:t xml:space="preserve">, the b must </w:t>
      </w:r>
      <w:r w:rsidR="00A92A4B">
        <w:rPr>
          <w:rFonts w:ascii="Arial" w:eastAsia="Arial Unicode MS" w:hAnsi="Arial" w:cs="Arial"/>
          <w:color w:val="000000"/>
        </w:rPr>
        <w:t>precede</w:t>
      </w:r>
      <w:r>
        <w:rPr>
          <w:rFonts w:ascii="Arial" w:eastAsia="Arial Unicode MS" w:hAnsi="Arial" w:cs="Arial"/>
          <w:color w:val="000000"/>
        </w:rPr>
        <w:t xml:space="preserve"> the r, as in: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'Br'</w:t>
      </w:r>
      <w:r>
        <w:rPr>
          <w:rFonts w:ascii="Arial" w:eastAsia="Arial Unicode MS" w:hAnsi="Arial" w:cs="Arial"/>
          <w:color w:val="000000"/>
        </w:rPr>
        <w:t xml:space="preserve">,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</w:t>
      </w:r>
      <w:proofErr w:type="spellStart"/>
      <w:r w:rsidRPr="00B372E7">
        <w:rPr>
          <w:rFonts w:ascii="Courier New" w:hAnsi="Courier New" w:cs="Courier New"/>
          <w:color w:val="000000"/>
          <w:sz w:val="23"/>
          <w:szCs w:val="20"/>
        </w:rPr>
        <w:t>bR</w:t>
      </w:r>
      <w:proofErr w:type="spellEnd"/>
      <w:r w:rsidRPr="00B372E7">
        <w:rPr>
          <w:rFonts w:ascii="Courier New" w:hAnsi="Courier New" w:cs="Courier New"/>
          <w:color w:val="000000"/>
          <w:sz w:val="23"/>
          <w:szCs w:val="20"/>
        </w:rPr>
        <w:t>'</w:t>
      </w:r>
      <w:r>
        <w:rPr>
          <w:rFonts w:ascii="Arial" w:eastAsia="Arial Unicode MS" w:hAnsi="Arial" w:cs="Arial"/>
          <w:color w:val="000000"/>
        </w:rPr>
        <w:t xml:space="preserve">, or 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</w:t>
      </w:r>
      <w:r>
        <w:rPr>
          <w:rFonts w:ascii="Courier New" w:hAnsi="Courier New" w:cs="Courier New"/>
          <w:color w:val="000000"/>
          <w:sz w:val="23"/>
        </w:rPr>
        <w:t>BR</w:t>
      </w:r>
      <w:r w:rsidRPr="00B372E7">
        <w:rPr>
          <w:rFonts w:ascii="Courier New" w:hAnsi="Courier New" w:cs="Courier New"/>
          <w:color w:val="000000"/>
          <w:sz w:val="23"/>
          <w:szCs w:val="20"/>
        </w:rPr>
        <w:t>'</w:t>
      </w:r>
      <w:r w:rsidR="00A92A4B">
        <w:rPr>
          <w:rFonts w:ascii="Arial" w:eastAsia="Arial Unicode MS" w:hAnsi="Arial" w:cs="Arial"/>
          <w:color w:val="000000"/>
        </w:rPr>
        <w:t xml:space="preserve"> and not </w:t>
      </w:r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'</w:t>
      </w:r>
      <w:proofErr w:type="spellStart"/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Rb</w:t>
      </w:r>
      <w:proofErr w:type="spellEnd"/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'</w:t>
      </w:r>
      <w:r w:rsidR="00A92A4B">
        <w:rPr>
          <w:rFonts w:ascii="Arial" w:eastAsia="Arial Unicode MS" w:hAnsi="Arial" w:cs="Arial"/>
          <w:color w:val="000000"/>
        </w:rPr>
        <w:t xml:space="preserve">, </w:t>
      </w:r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'</w:t>
      </w:r>
      <w:proofErr w:type="spellStart"/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rB</w:t>
      </w:r>
      <w:proofErr w:type="spellEnd"/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'</w:t>
      </w:r>
      <w:r w:rsidR="00A92A4B">
        <w:rPr>
          <w:rFonts w:ascii="Arial" w:eastAsia="Arial Unicode MS" w:hAnsi="Arial" w:cs="Arial"/>
          <w:color w:val="000000"/>
        </w:rPr>
        <w:t xml:space="preserve">, or </w:t>
      </w:r>
      <w:r w:rsidR="00A92A4B" w:rsidRPr="00A92A4B">
        <w:rPr>
          <w:rFonts w:ascii="Courier New" w:hAnsi="Courier New" w:cs="Courier New"/>
          <w:color w:val="000000"/>
          <w:sz w:val="23"/>
          <w:szCs w:val="20"/>
        </w:rPr>
        <w:t>'RB'</w:t>
      </w:r>
      <w:r w:rsidR="00A92A4B">
        <w:rPr>
          <w:rFonts w:ascii="Arial" w:eastAsia="Arial Unicode MS" w:hAnsi="Arial" w:cs="Arial"/>
          <w:color w:val="000000"/>
        </w:rPr>
        <w:t>.</w:t>
      </w:r>
    </w:p>
    <w:p w:rsidR="00762A3D" w:rsidRDefault="00762A3D" w:rsidP="00762A3D">
      <w:pPr>
        <w:pStyle w:val="NormalWeb"/>
        <w:spacing w:line="300" w:lineRule="atLeast"/>
        <w:jc w:val="both"/>
        <w:rPr>
          <w:rFonts w:ascii="Arial" w:eastAsia="Arial Unicode MS" w:hAnsi="Arial" w:cs="Arial"/>
          <w:color w:val="000000"/>
        </w:rPr>
      </w:pPr>
      <w:r>
        <w:rPr>
          <w:rFonts w:ascii="Arial" w:eastAsia="Arial Unicode MS" w:hAnsi="Arial" w:cs="Arial"/>
          <w:color w:val="000000"/>
        </w:rPr>
        <w:t xml:space="preserve">In triple-quoted strings, </w:t>
      </w:r>
      <w:proofErr w:type="spellStart"/>
      <w:r>
        <w:rPr>
          <w:rFonts w:ascii="Arial" w:eastAsia="Arial Unicode MS" w:hAnsi="Arial" w:cs="Arial"/>
          <w:color w:val="000000"/>
        </w:rPr>
        <w:t>unescaped</w:t>
      </w:r>
      <w:proofErr w:type="spellEnd"/>
      <w:r>
        <w:rPr>
          <w:rFonts w:ascii="Arial" w:eastAsia="Arial Unicode MS" w:hAnsi="Arial" w:cs="Arial"/>
          <w:color w:val="000000"/>
        </w:rPr>
        <w:t xml:space="preserve"> newlines and quotes are allowed (and are retained), except that three </w:t>
      </w:r>
      <w:proofErr w:type="spellStart"/>
      <w:r>
        <w:rPr>
          <w:rFonts w:ascii="Arial" w:eastAsia="Arial Unicode MS" w:hAnsi="Arial" w:cs="Arial"/>
          <w:color w:val="000000"/>
        </w:rPr>
        <w:t>unescaped</w:t>
      </w:r>
      <w:proofErr w:type="spellEnd"/>
      <w:r>
        <w:rPr>
          <w:rFonts w:ascii="Arial" w:eastAsia="Arial Unicode MS" w:hAnsi="Arial" w:cs="Arial"/>
          <w:color w:val="000000"/>
        </w:rPr>
        <w:t xml:space="preserve"> quotes in a row terminate the string. (A “quote” is the character used to open the string, i.e. either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Style w:val="pre"/>
          <w:rFonts w:ascii="Courier New" w:eastAsiaTheme="majorEastAsia" w:hAnsi="Courier New" w:cs="Courier New"/>
          <w:color w:val="000000"/>
          <w:sz w:val="23"/>
          <w:szCs w:val="23"/>
          <w:shd w:val="clear" w:color="auto" w:fill="ECF0F3"/>
        </w:rPr>
        <w:t>'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Fonts w:ascii="Arial" w:eastAsia="Arial Unicode MS" w:hAnsi="Arial" w:cs="Arial"/>
          <w:color w:val="000000"/>
        </w:rPr>
        <w:t>or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Style w:val="pre"/>
          <w:rFonts w:ascii="Courier New" w:eastAsiaTheme="majorEastAsia" w:hAnsi="Courier New" w:cs="Courier New"/>
          <w:color w:val="000000"/>
          <w:sz w:val="23"/>
          <w:szCs w:val="23"/>
          <w:shd w:val="clear" w:color="auto" w:fill="ECF0F3"/>
        </w:rPr>
        <w:t>"</w:t>
      </w:r>
      <w:r>
        <w:rPr>
          <w:rFonts w:ascii="Arial" w:eastAsia="Arial Unicode MS" w:hAnsi="Arial" w:cs="Arial"/>
          <w:color w:val="000000"/>
        </w:rPr>
        <w:t>.)</w:t>
      </w:r>
    </w:p>
    <w:p w:rsidR="00290863" w:rsidRPr="00762A3D" w:rsidRDefault="00762A3D" w:rsidP="00762A3D">
      <w:pPr>
        <w:pStyle w:val="NormalWeb"/>
        <w:spacing w:line="300" w:lineRule="atLeast"/>
        <w:jc w:val="both"/>
        <w:rPr>
          <w:rFonts w:ascii="Arial" w:eastAsia="Arial Unicode MS" w:hAnsi="Arial" w:cs="Arial"/>
          <w:color w:val="000000"/>
        </w:rPr>
      </w:pPr>
      <w:r>
        <w:rPr>
          <w:rFonts w:ascii="Arial" w:eastAsia="Arial Unicode MS" w:hAnsi="Arial" w:cs="Arial"/>
          <w:color w:val="000000"/>
        </w:rPr>
        <w:t>Unless an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Style w:val="pre"/>
          <w:rFonts w:ascii="Courier New" w:eastAsiaTheme="majorEastAsia" w:hAnsi="Courier New" w:cs="Courier New"/>
          <w:color w:val="000000"/>
          <w:sz w:val="23"/>
          <w:szCs w:val="23"/>
          <w:shd w:val="clear" w:color="auto" w:fill="ECF0F3"/>
        </w:rPr>
        <w:t>'r'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Fonts w:ascii="Arial" w:eastAsia="Arial Unicode MS" w:hAnsi="Arial" w:cs="Arial"/>
          <w:color w:val="000000"/>
        </w:rPr>
        <w:t>or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Style w:val="pre"/>
          <w:rFonts w:ascii="Courier New" w:eastAsiaTheme="majorEastAsia" w:hAnsi="Courier New" w:cs="Courier New"/>
          <w:color w:val="000000"/>
          <w:sz w:val="23"/>
          <w:szCs w:val="23"/>
          <w:shd w:val="clear" w:color="auto" w:fill="ECF0F3"/>
        </w:rPr>
        <w:t>'R'</w:t>
      </w:r>
      <w:r>
        <w:rPr>
          <w:rStyle w:val="apple-converted-space"/>
          <w:rFonts w:ascii="Arial" w:eastAsia="Arial Unicode MS" w:hAnsi="Arial" w:cs="Arial"/>
          <w:color w:val="000000"/>
        </w:rPr>
        <w:t> </w:t>
      </w:r>
      <w:r>
        <w:rPr>
          <w:rFonts w:ascii="Arial" w:eastAsia="Arial Unicode MS" w:hAnsi="Arial" w:cs="Arial"/>
          <w:color w:val="000000"/>
        </w:rPr>
        <w:t>prefix is present, escape sequences in strings are interpreted according to rules similar to those used by Standard C. The recognized escape sequences are:</w:t>
      </w:r>
    </w:p>
    <w:sectPr w:rsidR="00290863" w:rsidRPr="00762A3D" w:rsidSect="00B616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>
    <w:applyBreakingRules/>
    <w:useFELayout/>
  </w:compat>
  <w:rsids>
    <w:rsidRoot w:val="00B372E7"/>
    <w:rsid w:val="000879CD"/>
    <w:rsid w:val="000A3D6A"/>
    <w:rsid w:val="000D7783"/>
    <w:rsid w:val="00290863"/>
    <w:rsid w:val="004354C5"/>
    <w:rsid w:val="004C1827"/>
    <w:rsid w:val="00550AD8"/>
    <w:rsid w:val="006B0CAB"/>
    <w:rsid w:val="006B4C89"/>
    <w:rsid w:val="00762A3D"/>
    <w:rsid w:val="00966DBA"/>
    <w:rsid w:val="00A92A4B"/>
    <w:rsid w:val="00AA5E00"/>
    <w:rsid w:val="00B372E7"/>
    <w:rsid w:val="00B616B3"/>
    <w:rsid w:val="00C13A80"/>
    <w:rsid w:val="00E72544"/>
    <w:rsid w:val="00F452C8"/>
    <w:rsid w:val="00F96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Double-Spaced"/>
    <w:qFormat/>
    <w:rsid w:val="00F96E38"/>
    <w:pPr>
      <w:spacing w:before="0" w:after="0" w:line="480" w:lineRule="auto"/>
      <w:ind w:firstLine="720"/>
    </w:pPr>
    <w:rPr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4C89"/>
    <w:pPr>
      <w:pBdr>
        <w:top w:val="single" w:sz="24" w:space="0" w:color="72A376" w:themeColor="accent1"/>
        <w:left w:val="single" w:sz="24" w:space="0" w:color="72A376" w:themeColor="accent1"/>
        <w:bottom w:val="single" w:sz="24" w:space="0" w:color="72A376" w:themeColor="accent1"/>
        <w:right w:val="single" w:sz="24" w:space="0" w:color="72A376" w:themeColor="accent1"/>
      </w:pBdr>
      <w:shd w:val="clear" w:color="auto" w:fill="72A376" w:themeFill="accent1"/>
      <w:outlineLvl w:val="0"/>
    </w:pPr>
    <w:rPr>
      <w:b/>
      <w:bCs/>
      <w:caps/>
      <w:color w:val="FFFFFF" w:themeColor="background1"/>
      <w:spacing w:val="15"/>
      <w:szCs w:val="2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90863"/>
    <w:pPr>
      <w:spacing w:before="200" w:after="100" w:line="240" w:lineRule="auto"/>
      <w:ind w:left="360" w:firstLine="0"/>
      <w:contextualSpacing/>
      <w:outlineLvl w:val="1"/>
    </w:pPr>
    <w:rPr>
      <w:rFonts w:asciiTheme="majorHAnsi" w:eastAsiaTheme="majorEastAsia" w:hAnsiTheme="majorHAnsi" w:cstheme="majorBidi"/>
      <w:smallCaps/>
      <w:color w:val="4D4F3F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4C89"/>
    <w:pPr>
      <w:pBdr>
        <w:top w:val="single" w:sz="6" w:space="2" w:color="72A376" w:themeColor="accent1"/>
        <w:left w:val="single" w:sz="6" w:space="2" w:color="72A376" w:themeColor="accent1"/>
      </w:pBdr>
      <w:spacing w:before="300"/>
      <w:outlineLvl w:val="2"/>
    </w:pPr>
    <w:rPr>
      <w:caps/>
      <w:color w:val="365338" w:themeColor="accent1" w:themeShade="7F"/>
      <w:spacing w:val="15"/>
      <w:szCs w:val="2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C13A80"/>
    <w:pPr>
      <w:spacing w:before="120" w:line="240" w:lineRule="auto"/>
      <w:ind w:firstLine="0"/>
      <w:contextualSpacing/>
      <w:outlineLvl w:val="3"/>
    </w:pPr>
    <w:rPr>
      <w:rFonts w:asciiTheme="majorHAnsi" w:eastAsiaTheme="majorEastAsia" w:hAnsiTheme="majorHAnsi" w:cstheme="majorBidi"/>
      <w:bCs/>
      <w:smallCaps/>
      <w:color w:val="676A55" w:themeColor="text2"/>
      <w:spacing w:val="20"/>
      <w:szCs w:val="22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290863"/>
    <w:pPr>
      <w:spacing w:after="20" w:line="240" w:lineRule="auto"/>
      <w:ind w:firstLine="0"/>
      <w:contextualSpacing/>
      <w:outlineLvl w:val="4"/>
    </w:pPr>
    <w:rPr>
      <w:rFonts w:asciiTheme="majorHAnsi" w:eastAsiaTheme="majorEastAsia" w:hAnsiTheme="majorHAnsi" w:cstheme="majorBidi"/>
      <w:smallCaps/>
      <w:color w:val="90947A" w:themeColor="text2" w:themeTint="BF"/>
      <w:spacing w:val="20"/>
      <w:szCs w:val="22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290863"/>
    <w:pPr>
      <w:spacing w:line="240" w:lineRule="auto"/>
      <w:ind w:firstLine="0"/>
      <w:contextualSpacing/>
      <w:outlineLvl w:val="5"/>
    </w:pPr>
    <w:rPr>
      <w:rFonts w:asciiTheme="majorHAnsi" w:eastAsiaTheme="majorEastAsia" w:hAnsiTheme="majorHAnsi" w:cstheme="majorBidi"/>
      <w:smallCaps/>
      <w:color w:val="898D55" w:themeColor="background2" w:themeShade="7F"/>
      <w:spacing w:val="20"/>
      <w:szCs w:val="22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290863"/>
    <w:pPr>
      <w:pBdr>
        <w:bottom w:val="dotted" w:sz="8" w:space="1" w:color="898D55" w:themeColor="background2" w:themeShade="7F"/>
      </w:pBdr>
      <w:spacing w:after="20" w:line="240" w:lineRule="auto"/>
      <w:ind w:firstLine="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2A376" w:themeColor="accent1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C89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C89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C89"/>
    <w:rPr>
      <w:b/>
      <w:bCs/>
      <w:caps/>
      <w:color w:val="FFFFFF" w:themeColor="background1"/>
      <w:spacing w:val="15"/>
      <w:shd w:val="clear" w:color="auto" w:fill="72A376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290863"/>
    <w:rPr>
      <w:rFonts w:asciiTheme="majorHAnsi" w:eastAsiaTheme="majorEastAsia" w:hAnsiTheme="majorHAnsi" w:cstheme="majorBidi"/>
      <w:smallCaps/>
      <w:color w:val="4D4F3F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6B4C89"/>
    <w:rPr>
      <w:caps/>
      <w:color w:val="36533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C13A80"/>
    <w:rPr>
      <w:rFonts w:asciiTheme="majorHAnsi" w:eastAsiaTheme="majorEastAsia" w:hAnsiTheme="majorHAnsi" w:cstheme="majorBidi"/>
      <w:bCs/>
      <w:smallCaps/>
      <w:color w:val="676A55" w:themeColor="text2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rsid w:val="00290863"/>
    <w:rPr>
      <w:rFonts w:asciiTheme="majorHAnsi" w:eastAsiaTheme="majorEastAsia" w:hAnsiTheme="majorHAnsi" w:cstheme="majorBidi"/>
      <w:smallCaps/>
      <w:color w:val="90947A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rsid w:val="00290863"/>
    <w:rPr>
      <w:rFonts w:asciiTheme="majorHAnsi" w:eastAsiaTheme="majorEastAsia" w:hAnsiTheme="majorHAnsi" w:cstheme="majorBidi"/>
      <w:smallCaps/>
      <w:color w:val="898D55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rsid w:val="00290863"/>
    <w:rPr>
      <w:rFonts w:asciiTheme="majorHAnsi" w:eastAsiaTheme="majorEastAsia" w:hAnsiTheme="majorHAnsi" w:cstheme="majorBidi"/>
      <w:b/>
      <w:bCs/>
      <w:smallCaps/>
      <w:color w:val="72A376" w:themeColor="accent1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C89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C89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B4C89"/>
    <w:rPr>
      <w:b/>
      <w:bCs/>
      <w:color w:val="527D5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B4C89"/>
    <w:pPr>
      <w:spacing w:before="720"/>
    </w:pPr>
    <w:rPr>
      <w:caps/>
      <w:color w:val="72A376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B4C89"/>
    <w:rPr>
      <w:caps/>
      <w:color w:val="72A376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C8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B4C89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6B4C89"/>
    <w:rPr>
      <w:b/>
      <w:bCs/>
    </w:rPr>
  </w:style>
  <w:style w:type="character" w:styleId="Emphasis">
    <w:name w:val="Emphasis"/>
    <w:uiPriority w:val="20"/>
    <w:qFormat/>
    <w:rsid w:val="006B4C89"/>
    <w:rPr>
      <w:caps/>
      <w:color w:val="365338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B4C89"/>
    <w:pPr>
      <w:spacing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B4C89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B4C8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B4C89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B4C89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C89"/>
    <w:pPr>
      <w:pBdr>
        <w:top w:val="single" w:sz="4" w:space="10" w:color="72A376" w:themeColor="accent1"/>
        <w:left w:val="single" w:sz="4" w:space="10" w:color="72A376" w:themeColor="accent1"/>
      </w:pBdr>
      <w:ind w:left="1296" w:right="1152"/>
      <w:jc w:val="both"/>
    </w:pPr>
    <w:rPr>
      <w:i/>
      <w:iCs/>
      <w:color w:val="72A37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C89"/>
    <w:rPr>
      <w:i/>
      <w:iCs/>
      <w:color w:val="72A376" w:themeColor="accent1"/>
      <w:sz w:val="20"/>
      <w:szCs w:val="20"/>
    </w:rPr>
  </w:style>
  <w:style w:type="character" w:styleId="SubtleEmphasis">
    <w:name w:val="Subtle Emphasis"/>
    <w:uiPriority w:val="19"/>
    <w:qFormat/>
    <w:rsid w:val="006B4C89"/>
    <w:rPr>
      <w:i/>
      <w:iCs/>
      <w:color w:val="365338" w:themeColor="accent1" w:themeShade="7F"/>
    </w:rPr>
  </w:style>
  <w:style w:type="character" w:styleId="IntenseEmphasis">
    <w:name w:val="Intense Emphasis"/>
    <w:uiPriority w:val="21"/>
    <w:qFormat/>
    <w:rsid w:val="006B4C89"/>
    <w:rPr>
      <w:b/>
      <w:bCs/>
      <w:caps/>
      <w:color w:val="365338" w:themeColor="accent1" w:themeShade="7F"/>
      <w:spacing w:val="10"/>
    </w:rPr>
  </w:style>
  <w:style w:type="character" w:styleId="SubtleReference">
    <w:name w:val="Subtle Reference"/>
    <w:uiPriority w:val="31"/>
    <w:qFormat/>
    <w:rsid w:val="006B4C89"/>
    <w:rPr>
      <w:b/>
      <w:bCs/>
      <w:color w:val="72A376" w:themeColor="accent1"/>
    </w:rPr>
  </w:style>
  <w:style w:type="character" w:styleId="IntenseReference">
    <w:name w:val="Intense Reference"/>
    <w:uiPriority w:val="32"/>
    <w:qFormat/>
    <w:rsid w:val="006B4C89"/>
    <w:rPr>
      <w:b/>
      <w:bCs/>
      <w:i/>
      <w:iCs/>
      <w:caps/>
      <w:color w:val="72A376" w:themeColor="accent1"/>
    </w:rPr>
  </w:style>
  <w:style w:type="character" w:styleId="BookTitle">
    <w:name w:val="Book Title"/>
    <w:uiPriority w:val="33"/>
    <w:qFormat/>
    <w:rsid w:val="006B4C89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B4C89"/>
    <w:pPr>
      <w:outlineLvl w:val="9"/>
    </w:pPr>
  </w:style>
  <w:style w:type="paragraph" w:styleId="NormalWeb">
    <w:name w:val="Normal (Web)"/>
    <w:basedOn w:val="Normal"/>
    <w:uiPriority w:val="99"/>
    <w:unhideWhenUsed/>
    <w:rsid w:val="00B372E7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zh-CN" w:bidi="ar-SA"/>
    </w:rPr>
  </w:style>
  <w:style w:type="character" w:customStyle="1" w:styleId="apple-converted-space">
    <w:name w:val="apple-converted-space"/>
    <w:basedOn w:val="DefaultParagraphFont"/>
    <w:rsid w:val="00B372E7"/>
  </w:style>
  <w:style w:type="character" w:customStyle="1" w:styleId="pre">
    <w:name w:val="pre"/>
    <w:basedOn w:val="DefaultParagraphFont"/>
    <w:rsid w:val="00B372E7"/>
  </w:style>
  <w:style w:type="character" w:customStyle="1" w:styleId="highlighted">
    <w:name w:val="highlighted"/>
    <w:basedOn w:val="DefaultParagraphFont"/>
    <w:rsid w:val="00B372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0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cs.python.org/py3k/library/functions.html" TargetMode="External"/><Relationship Id="rId4" Type="http://schemas.openxmlformats.org/officeDocument/2006/relationships/hyperlink" Target="http://docs.python.org/py3k/reference/lexical_analysis.html?highlight=raw%20bytes" TargetMode="External"/></Relationships>
</file>

<file path=word/theme/theme1.xml><?xml version="1.0" encoding="utf-8"?>
<a:theme xmlns:a="http://schemas.openxmlformats.org/drawingml/2006/main" name="Office Theme">
  <a:themeElements>
    <a:clrScheme name="Foundry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 Michael Chadwick</dc:creator>
  <cp:lastModifiedBy>J. Michael Chadwick</cp:lastModifiedBy>
  <cp:revision>3</cp:revision>
  <dcterms:created xsi:type="dcterms:W3CDTF">2012-03-29T13:28:00Z</dcterms:created>
  <dcterms:modified xsi:type="dcterms:W3CDTF">2012-03-29T13:49:00Z</dcterms:modified>
</cp:coreProperties>
</file>